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51933" w:rsidRPr="00D51933" w:rsidRDefault="00D51933" w:rsidP="00D51933">
      <w:pPr>
        <w:jc w:val="both"/>
        <w:rPr>
          <w:rFonts w:ascii="Arial" w:hAnsi="Arial"/>
          <w:b/>
          <w:sz w:val="20"/>
        </w:rPr>
      </w:pPr>
      <w:r w:rsidRPr="00D51933">
        <w:rPr>
          <w:rFonts w:ascii="Arial" w:hAnsi="Arial"/>
          <w:b/>
          <w:sz w:val="20"/>
        </w:rPr>
        <w:t>LA FONTE MUSICA</w:t>
      </w:r>
    </w:p>
    <w:p w:rsidR="00D51933" w:rsidRPr="00D51933" w:rsidRDefault="00D51933" w:rsidP="00D51933">
      <w:pPr>
        <w:jc w:val="both"/>
        <w:rPr>
          <w:rFonts w:ascii="Arial" w:hAnsi="Arial"/>
          <w:b/>
          <w:sz w:val="20"/>
        </w:rPr>
      </w:pPr>
      <w:r w:rsidRPr="00D51933">
        <w:rPr>
          <w:rFonts w:ascii="Arial" w:hAnsi="Arial"/>
          <w:b/>
          <w:sz w:val="20"/>
        </w:rPr>
        <w:t xml:space="preserve">Direction </w:t>
      </w:r>
      <w:proofErr w:type="spellStart"/>
      <w:r w:rsidRPr="00D51933">
        <w:rPr>
          <w:rFonts w:ascii="Arial" w:hAnsi="Arial"/>
          <w:b/>
          <w:sz w:val="20"/>
        </w:rPr>
        <w:t>Michele</w:t>
      </w:r>
      <w:proofErr w:type="spellEnd"/>
      <w:r w:rsidRPr="00D51933">
        <w:rPr>
          <w:rFonts w:ascii="Arial" w:hAnsi="Arial"/>
          <w:b/>
          <w:sz w:val="20"/>
        </w:rPr>
        <w:t xml:space="preserve"> </w:t>
      </w:r>
      <w:proofErr w:type="spellStart"/>
      <w:r w:rsidRPr="00D51933">
        <w:rPr>
          <w:rFonts w:ascii="Arial" w:hAnsi="Arial"/>
          <w:b/>
          <w:sz w:val="20"/>
        </w:rPr>
        <w:t>Pasotti</w:t>
      </w:r>
      <w:proofErr w:type="spellEnd"/>
    </w:p>
    <w:p w:rsidR="00D51933" w:rsidRDefault="00D51933" w:rsidP="00D51933">
      <w:pPr>
        <w:pStyle w:val="Default"/>
        <w:jc w:val="both"/>
        <w:rPr>
          <w:rFonts w:ascii="Arial" w:hAnsi="Arial"/>
          <w:sz w:val="20"/>
        </w:rPr>
      </w:pPr>
    </w:p>
    <w:p w:rsidR="00D51933" w:rsidRDefault="00D51933" w:rsidP="00D51933">
      <w:pPr>
        <w:pStyle w:val="Defaul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La Fonte </w:t>
      </w:r>
      <w:proofErr w:type="spellStart"/>
      <w:r>
        <w:rPr>
          <w:rFonts w:ascii="Arial" w:hAnsi="Arial"/>
          <w:sz w:val="20"/>
        </w:rPr>
        <w:t>M</w:t>
      </w:r>
      <w:r w:rsidRPr="00D51933">
        <w:rPr>
          <w:rFonts w:ascii="Arial" w:hAnsi="Arial"/>
          <w:sz w:val="20"/>
        </w:rPr>
        <w:t>usica</w:t>
      </w:r>
      <w:proofErr w:type="spellEnd"/>
      <w:r w:rsidRPr="00D51933">
        <w:rPr>
          <w:rFonts w:ascii="Arial" w:hAnsi="Arial"/>
          <w:sz w:val="20"/>
        </w:rPr>
        <w:t xml:space="preserve"> est un ensemble spécialisé dans la musique médiévale tardive, dirigé et fondé par </w:t>
      </w:r>
      <w:proofErr w:type="spellStart"/>
      <w:r w:rsidRPr="00D51933">
        <w:rPr>
          <w:rFonts w:ascii="Arial" w:hAnsi="Arial"/>
          <w:sz w:val="20"/>
        </w:rPr>
        <w:t>Michele</w:t>
      </w:r>
      <w:proofErr w:type="spellEnd"/>
      <w:r w:rsidRPr="00D51933">
        <w:rPr>
          <w:rFonts w:ascii="Arial" w:hAnsi="Arial"/>
          <w:sz w:val="20"/>
        </w:rPr>
        <w:t xml:space="preserve"> </w:t>
      </w:r>
      <w:proofErr w:type="spellStart"/>
      <w:r w:rsidRPr="00D51933">
        <w:rPr>
          <w:rFonts w:ascii="Arial" w:hAnsi="Arial"/>
          <w:sz w:val="20"/>
        </w:rPr>
        <w:t>Pasotti</w:t>
      </w:r>
      <w:proofErr w:type="spellEnd"/>
      <w:r w:rsidRPr="00D51933">
        <w:rPr>
          <w:rFonts w:ascii="Arial" w:hAnsi="Arial"/>
          <w:sz w:val="20"/>
        </w:rPr>
        <w:t xml:space="preserve"> pour interpréter la musique de la fin du Moyen Âge, jusqu'au début de la Renaissance (ca.1320-1440, tout particulièrement le Trecento italien), sur instruments d'époque et avec une constante recherche philologique afin de c</w:t>
      </w:r>
      <w:r>
        <w:rPr>
          <w:rFonts w:ascii="Arial" w:hAnsi="Arial"/>
          <w:sz w:val="20"/>
        </w:rPr>
        <w:t>omprendre et restituer au mieux</w:t>
      </w:r>
      <w:r w:rsidRPr="00D51933">
        <w:rPr>
          <w:rFonts w:ascii="Arial" w:hAnsi="Arial"/>
          <w:sz w:val="20"/>
        </w:rPr>
        <w:t xml:space="preserve"> le caractère extraordinairement créatif, expérimental et raffiné de ces musiques, jusqu'ici peu explorées.</w:t>
      </w:r>
    </w:p>
    <w:p w:rsidR="00D51933" w:rsidRPr="00D51933" w:rsidRDefault="00D51933" w:rsidP="00D51933">
      <w:pPr>
        <w:pStyle w:val="Default"/>
        <w:jc w:val="both"/>
        <w:rPr>
          <w:rFonts w:ascii="Arial" w:eastAsia="Garamond" w:hAnsi="Arial" w:cs="Garamond"/>
          <w:sz w:val="20"/>
        </w:rPr>
      </w:pPr>
    </w:p>
    <w:p w:rsidR="00D51933" w:rsidRDefault="00D51933" w:rsidP="00D51933">
      <w:pPr>
        <w:pStyle w:val="Default"/>
        <w:ind w:firstLine="17"/>
        <w:jc w:val="both"/>
        <w:rPr>
          <w:rFonts w:ascii="Arial" w:eastAsia="Garamond" w:hAnsi="Arial" w:cs="Garamond"/>
          <w:sz w:val="20"/>
        </w:rPr>
      </w:pPr>
      <w:r w:rsidRPr="00D51933">
        <w:rPr>
          <w:rFonts w:ascii="Arial" w:hAnsi="Arial"/>
          <w:sz w:val="20"/>
        </w:rPr>
        <w:t>La virtuosité vocale et instrumentale, ainsi que le soin du détail, typiques de l'</w:t>
      </w:r>
      <w:r w:rsidRPr="00D51933">
        <w:rPr>
          <w:rFonts w:ascii="Arial" w:hAnsi="Arial"/>
          <w:i/>
          <w:iCs/>
          <w:sz w:val="20"/>
        </w:rPr>
        <w:t>Ars Nova</w:t>
      </w:r>
      <w:r w:rsidRPr="00D51933">
        <w:rPr>
          <w:rFonts w:ascii="Arial" w:hAnsi="Arial"/>
          <w:sz w:val="20"/>
        </w:rPr>
        <w:t xml:space="preserve"> et de l'</w:t>
      </w:r>
      <w:r w:rsidRPr="00D51933">
        <w:rPr>
          <w:rFonts w:ascii="Arial" w:hAnsi="Arial"/>
          <w:i/>
          <w:iCs/>
          <w:sz w:val="20"/>
        </w:rPr>
        <w:t xml:space="preserve">Ars </w:t>
      </w:r>
      <w:proofErr w:type="spellStart"/>
      <w:r w:rsidRPr="00D51933">
        <w:rPr>
          <w:rFonts w:ascii="Arial" w:hAnsi="Arial"/>
          <w:i/>
          <w:iCs/>
          <w:sz w:val="20"/>
        </w:rPr>
        <w:t>Subtilior</w:t>
      </w:r>
      <w:proofErr w:type="spellEnd"/>
      <w:r w:rsidRPr="00D51933">
        <w:rPr>
          <w:rFonts w:ascii="Arial" w:hAnsi="Arial"/>
          <w:i/>
          <w:iCs/>
          <w:sz w:val="20"/>
        </w:rPr>
        <w:t>,</w:t>
      </w:r>
      <w:r w:rsidRPr="00D51933">
        <w:rPr>
          <w:rFonts w:ascii="Arial" w:hAnsi="Arial"/>
          <w:sz w:val="20"/>
        </w:rPr>
        <w:t xml:space="preserve"> vont de pair avec la complexité et le raffinement de ce répertoire.</w:t>
      </w:r>
    </w:p>
    <w:p w:rsidR="00D51933" w:rsidRPr="00D51933" w:rsidRDefault="00D51933" w:rsidP="00D51933">
      <w:pPr>
        <w:pStyle w:val="Default"/>
        <w:ind w:firstLine="17"/>
        <w:jc w:val="both"/>
        <w:rPr>
          <w:rFonts w:ascii="Arial" w:eastAsia="Garamond" w:hAnsi="Arial" w:cs="Garamond"/>
          <w:sz w:val="20"/>
        </w:rPr>
      </w:pPr>
    </w:p>
    <w:p w:rsidR="00D51933" w:rsidRPr="00D51933" w:rsidRDefault="00D51933" w:rsidP="00D51933">
      <w:pPr>
        <w:pStyle w:val="Default"/>
        <w:jc w:val="both"/>
        <w:rPr>
          <w:rFonts w:ascii="Arial" w:eastAsia="Garamond" w:hAnsi="Arial" w:cs="Garamond"/>
          <w:sz w:val="20"/>
        </w:rPr>
      </w:pPr>
      <w:r w:rsidRPr="00D51933">
        <w:rPr>
          <w:rFonts w:ascii="Arial" w:hAnsi="Arial"/>
          <w:sz w:val="20"/>
        </w:rPr>
        <w:t>L'ensemble a été invité, entre autre</w:t>
      </w:r>
      <w:r>
        <w:rPr>
          <w:rFonts w:ascii="Arial" w:hAnsi="Arial"/>
          <w:sz w:val="20"/>
        </w:rPr>
        <w:t>s</w:t>
      </w:r>
      <w:r w:rsidRPr="00D51933">
        <w:rPr>
          <w:rFonts w:ascii="Arial" w:hAnsi="Arial"/>
          <w:sz w:val="20"/>
        </w:rPr>
        <w:t xml:space="preserve">, par des festivals tels que : </w:t>
      </w:r>
      <w:proofErr w:type="spellStart"/>
      <w:r w:rsidRPr="00D51933">
        <w:rPr>
          <w:rFonts w:ascii="Arial" w:hAnsi="Arial"/>
          <w:i/>
          <w:iCs/>
          <w:sz w:val="20"/>
        </w:rPr>
        <w:t>Resonanzen</w:t>
      </w:r>
      <w:proofErr w:type="spellEnd"/>
      <w:r w:rsidRPr="00D51933">
        <w:rPr>
          <w:rFonts w:ascii="Arial" w:hAnsi="Arial"/>
          <w:i/>
          <w:iCs/>
          <w:sz w:val="20"/>
        </w:rPr>
        <w:t xml:space="preserve"> </w:t>
      </w:r>
      <w:r w:rsidRPr="00D51933">
        <w:rPr>
          <w:rFonts w:ascii="Arial" w:hAnsi="Arial"/>
          <w:sz w:val="20"/>
        </w:rPr>
        <w:t>(</w:t>
      </w:r>
      <w:proofErr w:type="spellStart"/>
      <w:r w:rsidRPr="00D51933">
        <w:rPr>
          <w:rFonts w:ascii="Arial" w:hAnsi="Arial"/>
          <w:sz w:val="20"/>
        </w:rPr>
        <w:t>Konzerthaus</w:t>
      </w:r>
      <w:proofErr w:type="spellEnd"/>
      <w:r w:rsidRPr="00D51933">
        <w:rPr>
          <w:rFonts w:ascii="Arial" w:hAnsi="Arial"/>
          <w:sz w:val="20"/>
        </w:rPr>
        <w:t xml:space="preserve"> de Vienne), </w:t>
      </w:r>
      <w:proofErr w:type="spellStart"/>
      <w:r w:rsidRPr="00D51933">
        <w:rPr>
          <w:rFonts w:ascii="Arial" w:hAnsi="Arial"/>
          <w:i/>
          <w:iCs/>
          <w:sz w:val="20"/>
        </w:rPr>
        <w:t>Oude</w:t>
      </w:r>
      <w:proofErr w:type="spellEnd"/>
      <w:r w:rsidRPr="00D51933">
        <w:rPr>
          <w:rFonts w:ascii="Arial" w:hAnsi="Arial"/>
          <w:i/>
          <w:iCs/>
          <w:sz w:val="20"/>
        </w:rPr>
        <w:t xml:space="preserve"> </w:t>
      </w:r>
      <w:proofErr w:type="spellStart"/>
      <w:r w:rsidRPr="00D51933">
        <w:rPr>
          <w:rFonts w:ascii="Arial" w:hAnsi="Arial"/>
          <w:i/>
          <w:iCs/>
          <w:sz w:val="20"/>
        </w:rPr>
        <w:t>Muziek</w:t>
      </w:r>
      <w:proofErr w:type="spellEnd"/>
      <w:r w:rsidRPr="00D51933">
        <w:rPr>
          <w:rFonts w:ascii="Arial" w:hAnsi="Arial"/>
          <w:sz w:val="20"/>
        </w:rPr>
        <w:t xml:space="preserve"> (Utrecht, Pays-Bas), </w:t>
      </w:r>
      <w:r w:rsidRPr="00D51933">
        <w:rPr>
          <w:rFonts w:ascii="Arial" w:hAnsi="Arial"/>
          <w:i/>
          <w:iCs/>
          <w:sz w:val="20"/>
        </w:rPr>
        <w:t xml:space="preserve">Bruges MA Festival </w:t>
      </w:r>
      <w:r w:rsidRPr="00D51933">
        <w:rPr>
          <w:rFonts w:ascii="Arial" w:hAnsi="Arial"/>
          <w:sz w:val="20"/>
        </w:rPr>
        <w:t xml:space="preserve">(Belgique), </w:t>
      </w:r>
      <w:proofErr w:type="spellStart"/>
      <w:r w:rsidRPr="00D51933">
        <w:rPr>
          <w:rFonts w:ascii="Arial" w:hAnsi="Arial"/>
          <w:i/>
          <w:iCs/>
          <w:sz w:val="20"/>
        </w:rPr>
        <w:t>Laus</w:t>
      </w:r>
      <w:proofErr w:type="spellEnd"/>
      <w:r w:rsidRPr="00D51933">
        <w:rPr>
          <w:rFonts w:ascii="Arial" w:hAnsi="Arial"/>
          <w:i/>
          <w:iCs/>
          <w:sz w:val="20"/>
        </w:rPr>
        <w:t xml:space="preserve"> </w:t>
      </w:r>
      <w:proofErr w:type="spellStart"/>
      <w:r w:rsidRPr="00D51933">
        <w:rPr>
          <w:rFonts w:ascii="Arial" w:hAnsi="Arial"/>
          <w:i/>
          <w:iCs/>
          <w:sz w:val="20"/>
        </w:rPr>
        <w:t>Polyphoniae</w:t>
      </w:r>
      <w:proofErr w:type="spellEnd"/>
      <w:r w:rsidRPr="00D51933">
        <w:rPr>
          <w:rFonts w:ascii="Arial" w:hAnsi="Arial"/>
          <w:i/>
          <w:iCs/>
          <w:sz w:val="20"/>
        </w:rPr>
        <w:t xml:space="preserve"> Antwerpen</w:t>
      </w:r>
      <w:r w:rsidRPr="00D51933">
        <w:rPr>
          <w:rFonts w:ascii="Arial" w:hAnsi="Arial"/>
          <w:sz w:val="20"/>
        </w:rPr>
        <w:t xml:space="preserve"> (Belgique), </w:t>
      </w:r>
      <w:proofErr w:type="spellStart"/>
      <w:r w:rsidRPr="00D51933">
        <w:rPr>
          <w:rFonts w:ascii="Arial" w:hAnsi="Arial"/>
          <w:i/>
          <w:iCs/>
          <w:sz w:val="20"/>
        </w:rPr>
        <w:t>Regensburg</w:t>
      </w:r>
      <w:proofErr w:type="spellEnd"/>
      <w:r w:rsidRPr="00D51933">
        <w:rPr>
          <w:rFonts w:ascii="Arial" w:hAnsi="Arial"/>
          <w:i/>
          <w:iCs/>
          <w:sz w:val="20"/>
        </w:rPr>
        <w:t xml:space="preserve"> Tage </w:t>
      </w:r>
      <w:proofErr w:type="spellStart"/>
      <w:r w:rsidRPr="00D51933">
        <w:rPr>
          <w:rFonts w:ascii="Arial" w:hAnsi="Arial"/>
          <w:i/>
          <w:iCs/>
          <w:sz w:val="20"/>
        </w:rPr>
        <w:t>Alte</w:t>
      </w:r>
      <w:proofErr w:type="spellEnd"/>
      <w:r w:rsidRPr="00D51933">
        <w:rPr>
          <w:rFonts w:ascii="Arial" w:hAnsi="Arial"/>
          <w:i/>
          <w:iCs/>
          <w:sz w:val="20"/>
        </w:rPr>
        <w:t xml:space="preserve"> </w:t>
      </w:r>
      <w:proofErr w:type="spellStart"/>
      <w:r w:rsidRPr="00D51933">
        <w:rPr>
          <w:rFonts w:ascii="Arial" w:hAnsi="Arial"/>
          <w:i/>
          <w:iCs/>
          <w:sz w:val="20"/>
        </w:rPr>
        <w:t>Musik</w:t>
      </w:r>
      <w:proofErr w:type="spellEnd"/>
      <w:r w:rsidRPr="00D51933">
        <w:rPr>
          <w:rFonts w:ascii="Arial" w:hAnsi="Arial"/>
          <w:i/>
          <w:iCs/>
          <w:sz w:val="20"/>
        </w:rPr>
        <w:t xml:space="preserve">, </w:t>
      </w:r>
      <w:r w:rsidRPr="00D51933">
        <w:rPr>
          <w:rFonts w:ascii="Arial" w:hAnsi="Arial"/>
          <w:sz w:val="20"/>
        </w:rPr>
        <w:t xml:space="preserve">(Allemagne), </w:t>
      </w:r>
      <w:proofErr w:type="spellStart"/>
      <w:r w:rsidRPr="00D51933">
        <w:rPr>
          <w:rFonts w:ascii="Arial" w:hAnsi="Arial"/>
          <w:sz w:val="20"/>
        </w:rPr>
        <w:t>Wratislavia</w:t>
      </w:r>
      <w:proofErr w:type="spellEnd"/>
      <w:r w:rsidRPr="00D51933">
        <w:rPr>
          <w:rFonts w:ascii="Arial" w:hAnsi="Arial"/>
          <w:sz w:val="20"/>
        </w:rPr>
        <w:t xml:space="preserve"> </w:t>
      </w:r>
      <w:proofErr w:type="spellStart"/>
      <w:r w:rsidRPr="00D51933">
        <w:rPr>
          <w:rFonts w:ascii="Arial" w:hAnsi="Arial"/>
          <w:sz w:val="20"/>
        </w:rPr>
        <w:t>Cantans</w:t>
      </w:r>
      <w:proofErr w:type="spellEnd"/>
      <w:r w:rsidRPr="00D51933">
        <w:rPr>
          <w:rFonts w:ascii="Arial" w:hAnsi="Arial"/>
          <w:sz w:val="20"/>
        </w:rPr>
        <w:t xml:space="preserve"> (Wroclaw, Pologne), </w:t>
      </w:r>
      <w:r w:rsidRPr="00D51933">
        <w:rPr>
          <w:rFonts w:ascii="Arial" w:hAnsi="Arial"/>
          <w:i/>
          <w:iCs/>
          <w:sz w:val="20"/>
        </w:rPr>
        <w:t xml:space="preserve">Herne Tage Alter </w:t>
      </w:r>
      <w:proofErr w:type="spellStart"/>
      <w:r w:rsidRPr="00D51933">
        <w:rPr>
          <w:rFonts w:ascii="Arial" w:hAnsi="Arial"/>
          <w:i/>
          <w:iCs/>
          <w:sz w:val="20"/>
        </w:rPr>
        <w:t>Musik</w:t>
      </w:r>
      <w:proofErr w:type="spellEnd"/>
      <w:r w:rsidRPr="00D51933">
        <w:rPr>
          <w:rFonts w:ascii="Arial" w:hAnsi="Arial"/>
          <w:sz w:val="20"/>
        </w:rPr>
        <w:t xml:space="preserve"> (Allemagne), </w:t>
      </w:r>
      <w:r w:rsidRPr="00D51933">
        <w:rPr>
          <w:rFonts w:ascii="Arial" w:hAnsi="Arial"/>
          <w:i/>
          <w:iCs/>
          <w:sz w:val="20"/>
        </w:rPr>
        <w:t xml:space="preserve">Concerts </w:t>
      </w:r>
      <w:proofErr w:type="spellStart"/>
      <w:r w:rsidRPr="00D51933">
        <w:rPr>
          <w:rFonts w:ascii="Arial" w:hAnsi="Arial"/>
          <w:i/>
          <w:iCs/>
          <w:sz w:val="20"/>
        </w:rPr>
        <w:t>Medieval</w:t>
      </w:r>
      <w:proofErr w:type="spellEnd"/>
      <w:r w:rsidRPr="00D51933">
        <w:rPr>
          <w:rFonts w:ascii="Arial" w:hAnsi="Arial"/>
          <w:i/>
          <w:iCs/>
          <w:sz w:val="20"/>
        </w:rPr>
        <w:t xml:space="preserve"> du Musée de Cluny </w:t>
      </w:r>
      <w:r w:rsidRPr="00D51933">
        <w:rPr>
          <w:rFonts w:ascii="Arial" w:hAnsi="Arial"/>
          <w:sz w:val="20"/>
        </w:rPr>
        <w:t>(Paris)</w:t>
      </w:r>
      <w:r w:rsidRPr="00D51933">
        <w:rPr>
          <w:rFonts w:ascii="Arial" w:hAnsi="Arial"/>
          <w:i/>
          <w:iCs/>
          <w:sz w:val="20"/>
        </w:rPr>
        <w:t xml:space="preserve">, </w:t>
      </w:r>
      <w:proofErr w:type="spellStart"/>
      <w:r w:rsidRPr="00D51933">
        <w:rPr>
          <w:rFonts w:ascii="Arial" w:hAnsi="Arial"/>
          <w:i/>
          <w:iCs/>
          <w:sz w:val="20"/>
        </w:rPr>
        <w:t>Musica</w:t>
      </w:r>
      <w:proofErr w:type="spellEnd"/>
      <w:r w:rsidRPr="00D51933">
        <w:rPr>
          <w:rFonts w:ascii="Arial" w:hAnsi="Arial"/>
          <w:i/>
          <w:iCs/>
          <w:sz w:val="20"/>
        </w:rPr>
        <w:t xml:space="preserve"> Sacra Maastricht </w:t>
      </w:r>
      <w:r w:rsidRPr="00D51933">
        <w:rPr>
          <w:rFonts w:ascii="Arial" w:hAnsi="Arial"/>
          <w:sz w:val="20"/>
        </w:rPr>
        <w:t xml:space="preserve">(Pays-Bas), </w:t>
      </w:r>
      <w:proofErr w:type="spellStart"/>
      <w:r w:rsidRPr="00D51933">
        <w:rPr>
          <w:rFonts w:ascii="Arial" w:hAnsi="Arial"/>
          <w:i/>
          <w:iCs/>
          <w:sz w:val="20"/>
        </w:rPr>
        <w:t>Konzertsaal</w:t>
      </w:r>
      <w:proofErr w:type="spellEnd"/>
      <w:r w:rsidRPr="00D51933">
        <w:rPr>
          <w:rFonts w:ascii="Arial" w:hAnsi="Arial"/>
          <w:i/>
          <w:iCs/>
          <w:sz w:val="20"/>
        </w:rPr>
        <w:t xml:space="preserve"> der Wiener </w:t>
      </w:r>
      <w:proofErr w:type="spellStart"/>
      <w:r w:rsidRPr="00D51933">
        <w:rPr>
          <w:rFonts w:ascii="Arial" w:hAnsi="Arial"/>
          <w:i/>
          <w:iCs/>
          <w:sz w:val="20"/>
        </w:rPr>
        <w:t>Sängerknaben</w:t>
      </w:r>
      <w:proofErr w:type="spellEnd"/>
      <w:r w:rsidRPr="00D51933">
        <w:rPr>
          <w:rFonts w:ascii="Arial" w:hAnsi="Arial"/>
          <w:sz w:val="20"/>
        </w:rPr>
        <w:t xml:space="preserve"> (Vienne), </w:t>
      </w:r>
      <w:proofErr w:type="spellStart"/>
      <w:r w:rsidRPr="00D51933">
        <w:rPr>
          <w:rFonts w:ascii="Arial" w:hAnsi="Arial"/>
          <w:i/>
          <w:iCs/>
          <w:sz w:val="20"/>
        </w:rPr>
        <w:t>Venetian</w:t>
      </w:r>
      <w:proofErr w:type="spellEnd"/>
      <w:r w:rsidRPr="00D51933">
        <w:rPr>
          <w:rFonts w:ascii="Arial" w:hAnsi="Arial"/>
          <w:i/>
          <w:iCs/>
          <w:sz w:val="20"/>
        </w:rPr>
        <w:t xml:space="preserve"> Center for Baroque Music </w:t>
      </w:r>
      <w:r w:rsidRPr="00D51933">
        <w:rPr>
          <w:rFonts w:ascii="Arial" w:hAnsi="Arial"/>
          <w:sz w:val="20"/>
        </w:rPr>
        <w:t xml:space="preserve">(Venise), </w:t>
      </w:r>
      <w:proofErr w:type="spellStart"/>
      <w:r w:rsidRPr="00D51933">
        <w:rPr>
          <w:rFonts w:ascii="Arial" w:hAnsi="Arial"/>
          <w:i/>
          <w:iCs/>
          <w:sz w:val="20"/>
        </w:rPr>
        <w:t>Vespri</w:t>
      </w:r>
      <w:proofErr w:type="spellEnd"/>
      <w:r w:rsidRPr="00D51933">
        <w:rPr>
          <w:rFonts w:ascii="Arial" w:hAnsi="Arial"/>
          <w:i/>
          <w:iCs/>
          <w:sz w:val="20"/>
        </w:rPr>
        <w:t xml:space="preserve"> in San Maurizio </w:t>
      </w:r>
      <w:r w:rsidRPr="00D51933">
        <w:rPr>
          <w:rFonts w:ascii="Arial" w:hAnsi="Arial"/>
          <w:sz w:val="20"/>
        </w:rPr>
        <w:t>(Milan).</w:t>
      </w:r>
    </w:p>
    <w:p w:rsidR="00D51933" w:rsidRPr="00D51933" w:rsidRDefault="00D51933" w:rsidP="00D51933">
      <w:pPr>
        <w:pStyle w:val="Default"/>
        <w:jc w:val="both"/>
        <w:rPr>
          <w:rFonts w:ascii="Arial" w:eastAsia="Garamond" w:hAnsi="Arial" w:cs="Garamond"/>
          <w:sz w:val="20"/>
        </w:rPr>
      </w:pPr>
    </w:p>
    <w:p w:rsidR="00D51933" w:rsidRDefault="00D51933" w:rsidP="00D51933">
      <w:pPr>
        <w:pStyle w:val="Default"/>
        <w:jc w:val="both"/>
        <w:rPr>
          <w:rFonts w:ascii="Arial" w:hAnsi="Arial"/>
          <w:sz w:val="20"/>
        </w:rPr>
      </w:pPr>
      <w:r w:rsidRPr="00D51933">
        <w:rPr>
          <w:rFonts w:ascii="Arial" w:hAnsi="Arial"/>
          <w:sz w:val="20"/>
        </w:rPr>
        <w:t xml:space="preserve">En 2018-19 </w:t>
      </w:r>
      <w:r>
        <w:rPr>
          <w:rFonts w:ascii="Arial" w:hAnsi="Arial"/>
          <w:sz w:val="20"/>
        </w:rPr>
        <w:t xml:space="preserve">la Fonte </w:t>
      </w:r>
      <w:proofErr w:type="spellStart"/>
      <w:r>
        <w:rPr>
          <w:rFonts w:ascii="Arial" w:hAnsi="Arial"/>
          <w:sz w:val="20"/>
        </w:rPr>
        <w:t>M</w:t>
      </w:r>
      <w:r w:rsidRPr="00D51933">
        <w:rPr>
          <w:rFonts w:ascii="Arial" w:hAnsi="Arial"/>
          <w:sz w:val="20"/>
        </w:rPr>
        <w:t>usica</w:t>
      </w:r>
      <w:proofErr w:type="spellEnd"/>
      <w:r w:rsidRPr="00D51933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se produit</w:t>
      </w:r>
      <w:r w:rsidRPr="00D51933">
        <w:rPr>
          <w:rFonts w:ascii="Arial" w:hAnsi="Arial"/>
          <w:sz w:val="20"/>
        </w:rPr>
        <w:t xml:space="preserve"> au </w:t>
      </w:r>
      <w:r w:rsidRPr="00D51933">
        <w:rPr>
          <w:rFonts w:ascii="Arial" w:hAnsi="Arial"/>
          <w:i/>
          <w:iCs/>
          <w:sz w:val="20"/>
        </w:rPr>
        <w:t xml:space="preserve">Bruges MA Festival </w:t>
      </w:r>
      <w:r w:rsidRPr="00D51933">
        <w:rPr>
          <w:rFonts w:ascii="Arial" w:hAnsi="Arial"/>
          <w:sz w:val="20"/>
        </w:rPr>
        <w:t xml:space="preserve">(Belgique), </w:t>
      </w:r>
      <w:proofErr w:type="spellStart"/>
      <w:r w:rsidRPr="00D51933">
        <w:rPr>
          <w:rFonts w:ascii="Arial" w:hAnsi="Arial"/>
          <w:i/>
          <w:iCs/>
          <w:sz w:val="20"/>
        </w:rPr>
        <w:t>Resonanzen</w:t>
      </w:r>
      <w:proofErr w:type="spellEnd"/>
      <w:r w:rsidRPr="00D51933">
        <w:rPr>
          <w:rFonts w:ascii="Arial" w:hAnsi="Arial"/>
          <w:i/>
          <w:iCs/>
          <w:sz w:val="20"/>
        </w:rPr>
        <w:t xml:space="preserve"> </w:t>
      </w:r>
      <w:r w:rsidRPr="00D51933">
        <w:rPr>
          <w:rFonts w:ascii="Arial" w:hAnsi="Arial"/>
          <w:sz w:val="20"/>
        </w:rPr>
        <w:t>(</w:t>
      </w:r>
      <w:proofErr w:type="spellStart"/>
      <w:r w:rsidRPr="00D51933">
        <w:rPr>
          <w:rFonts w:ascii="Arial" w:hAnsi="Arial"/>
          <w:sz w:val="20"/>
        </w:rPr>
        <w:t>Konzerthaus</w:t>
      </w:r>
      <w:proofErr w:type="spellEnd"/>
      <w:r w:rsidRPr="00D51933">
        <w:rPr>
          <w:rFonts w:ascii="Arial" w:hAnsi="Arial"/>
          <w:sz w:val="20"/>
        </w:rPr>
        <w:t xml:space="preserve"> de Vienne),</w:t>
      </w:r>
      <w:r w:rsidRPr="00D51933">
        <w:rPr>
          <w:rFonts w:ascii="Arial" w:hAnsi="Arial"/>
          <w:sz w:val="20"/>
          <w:lang w:val="en-US"/>
        </w:rPr>
        <w:t xml:space="preserve"> </w:t>
      </w:r>
      <w:r w:rsidRPr="00D51933">
        <w:rPr>
          <w:rFonts w:ascii="Arial" w:hAnsi="Arial"/>
          <w:sz w:val="20"/>
        </w:rPr>
        <w:t xml:space="preserve">Festival </w:t>
      </w:r>
      <w:proofErr w:type="spellStart"/>
      <w:r w:rsidRPr="00D51933">
        <w:rPr>
          <w:rFonts w:ascii="Arial" w:hAnsi="Arial"/>
          <w:sz w:val="20"/>
        </w:rPr>
        <w:t>Pov</w:t>
      </w:r>
      <w:r>
        <w:rPr>
          <w:rFonts w:ascii="Arial" w:hAnsi="Arial"/>
          <w:sz w:val="20"/>
        </w:rPr>
        <w:t>oa</w:t>
      </w:r>
      <w:proofErr w:type="spellEnd"/>
      <w:r>
        <w:rPr>
          <w:rFonts w:ascii="Arial" w:hAnsi="Arial"/>
          <w:sz w:val="20"/>
        </w:rPr>
        <w:t xml:space="preserve"> de </w:t>
      </w:r>
      <w:proofErr w:type="spellStart"/>
      <w:r>
        <w:rPr>
          <w:rFonts w:ascii="Arial" w:hAnsi="Arial"/>
          <w:sz w:val="20"/>
        </w:rPr>
        <w:t>Varzim</w:t>
      </w:r>
      <w:proofErr w:type="spellEnd"/>
      <w:r>
        <w:rPr>
          <w:rFonts w:ascii="Arial" w:hAnsi="Arial"/>
          <w:sz w:val="20"/>
        </w:rPr>
        <w:t xml:space="preserve"> (</w:t>
      </w:r>
      <w:proofErr w:type="spellStart"/>
      <w:r>
        <w:rPr>
          <w:rFonts w:ascii="Arial" w:hAnsi="Arial"/>
          <w:sz w:val="20"/>
        </w:rPr>
        <w:t>Portogallo</w:t>
      </w:r>
      <w:proofErr w:type="spellEnd"/>
      <w:r>
        <w:rPr>
          <w:rFonts w:ascii="Arial" w:hAnsi="Arial"/>
          <w:sz w:val="20"/>
        </w:rPr>
        <w:t xml:space="preserve">), Festival de </w:t>
      </w:r>
      <w:proofErr w:type="spellStart"/>
      <w:r>
        <w:rPr>
          <w:rFonts w:ascii="Arial" w:hAnsi="Arial"/>
          <w:sz w:val="20"/>
        </w:rPr>
        <w:t>Lanvellec</w:t>
      </w:r>
      <w:proofErr w:type="spellEnd"/>
      <w:r>
        <w:rPr>
          <w:rFonts w:ascii="Arial" w:hAnsi="Arial"/>
          <w:sz w:val="20"/>
        </w:rPr>
        <w:t xml:space="preserve"> (France</w:t>
      </w:r>
      <w:r w:rsidRPr="00D51933">
        <w:rPr>
          <w:rFonts w:ascii="Arial" w:hAnsi="Arial"/>
          <w:sz w:val="20"/>
        </w:rPr>
        <w:t xml:space="preserve">), </w:t>
      </w:r>
      <w:proofErr w:type="spellStart"/>
      <w:r w:rsidRPr="00D51933">
        <w:rPr>
          <w:rFonts w:ascii="Arial" w:hAnsi="Arial"/>
          <w:i/>
          <w:iCs/>
          <w:sz w:val="20"/>
        </w:rPr>
        <w:t>MiTo</w:t>
      </w:r>
      <w:proofErr w:type="spellEnd"/>
      <w:r w:rsidRPr="00D51933">
        <w:rPr>
          <w:rFonts w:ascii="Arial" w:hAnsi="Arial"/>
          <w:i/>
          <w:iCs/>
          <w:sz w:val="20"/>
        </w:rPr>
        <w:t xml:space="preserve"> </w:t>
      </w:r>
      <w:proofErr w:type="spellStart"/>
      <w:r w:rsidRPr="00D51933">
        <w:rPr>
          <w:rFonts w:ascii="Arial" w:hAnsi="Arial"/>
          <w:i/>
          <w:iCs/>
          <w:sz w:val="20"/>
        </w:rPr>
        <w:t>Settembre</w:t>
      </w:r>
      <w:proofErr w:type="spellEnd"/>
      <w:r w:rsidRPr="00D51933">
        <w:rPr>
          <w:rFonts w:ascii="Arial" w:hAnsi="Arial"/>
          <w:i/>
          <w:iCs/>
          <w:sz w:val="20"/>
        </w:rPr>
        <w:t xml:space="preserve"> </w:t>
      </w:r>
      <w:proofErr w:type="spellStart"/>
      <w:r w:rsidRPr="00D51933">
        <w:rPr>
          <w:rFonts w:ascii="Arial" w:hAnsi="Arial"/>
          <w:i/>
          <w:iCs/>
          <w:sz w:val="20"/>
        </w:rPr>
        <w:t>Musica</w:t>
      </w:r>
      <w:proofErr w:type="spellEnd"/>
      <w:r w:rsidRPr="00D51933">
        <w:rPr>
          <w:rFonts w:ascii="Arial" w:hAnsi="Arial"/>
          <w:i/>
          <w:iCs/>
          <w:sz w:val="20"/>
        </w:rPr>
        <w:t xml:space="preserve"> </w:t>
      </w:r>
      <w:r w:rsidRPr="00D51933">
        <w:rPr>
          <w:rFonts w:ascii="Arial" w:hAnsi="Arial"/>
          <w:sz w:val="20"/>
        </w:rPr>
        <w:t>(</w:t>
      </w:r>
      <w:proofErr w:type="spellStart"/>
      <w:r w:rsidRPr="00D51933">
        <w:rPr>
          <w:rFonts w:ascii="Arial" w:hAnsi="Arial"/>
          <w:sz w:val="20"/>
        </w:rPr>
        <w:t>Italia</w:t>
      </w:r>
      <w:proofErr w:type="spellEnd"/>
      <w:r w:rsidRPr="00D51933">
        <w:rPr>
          <w:rFonts w:ascii="Arial" w:hAnsi="Arial"/>
          <w:sz w:val="20"/>
        </w:rPr>
        <w:t>)</w:t>
      </w:r>
      <w:r w:rsidRPr="00D51933">
        <w:rPr>
          <w:rFonts w:ascii="Arial" w:hAnsi="Arial"/>
          <w:i/>
          <w:iCs/>
          <w:sz w:val="20"/>
        </w:rPr>
        <w:t xml:space="preserve">, </w:t>
      </w:r>
      <w:proofErr w:type="spellStart"/>
      <w:r w:rsidRPr="00D51933">
        <w:rPr>
          <w:rFonts w:ascii="Arial" w:hAnsi="Arial"/>
          <w:i/>
          <w:iCs/>
          <w:sz w:val="20"/>
        </w:rPr>
        <w:t>Wonderfeel</w:t>
      </w:r>
      <w:proofErr w:type="spellEnd"/>
      <w:r w:rsidRPr="00D51933">
        <w:rPr>
          <w:rFonts w:ascii="Arial" w:hAnsi="Arial"/>
          <w:i/>
          <w:iCs/>
          <w:sz w:val="20"/>
        </w:rPr>
        <w:t xml:space="preserve"> </w:t>
      </w:r>
      <w:r w:rsidRPr="00D51933">
        <w:rPr>
          <w:rFonts w:ascii="Arial" w:hAnsi="Arial"/>
          <w:sz w:val="20"/>
        </w:rPr>
        <w:t xml:space="preserve">(Amsterdam), </w:t>
      </w:r>
      <w:proofErr w:type="spellStart"/>
      <w:r w:rsidRPr="00D51933">
        <w:rPr>
          <w:rFonts w:ascii="Arial" w:hAnsi="Arial"/>
          <w:i/>
          <w:iCs/>
          <w:sz w:val="20"/>
        </w:rPr>
        <w:t>Pavia</w:t>
      </w:r>
      <w:proofErr w:type="spellEnd"/>
      <w:r w:rsidRPr="00D51933">
        <w:rPr>
          <w:rFonts w:ascii="Arial" w:hAnsi="Arial"/>
          <w:i/>
          <w:iCs/>
          <w:sz w:val="20"/>
        </w:rPr>
        <w:t xml:space="preserve"> </w:t>
      </w:r>
      <w:proofErr w:type="spellStart"/>
      <w:r w:rsidRPr="00D51933">
        <w:rPr>
          <w:rFonts w:ascii="Arial" w:hAnsi="Arial"/>
          <w:i/>
          <w:iCs/>
          <w:sz w:val="20"/>
        </w:rPr>
        <w:t>Barocca</w:t>
      </w:r>
      <w:proofErr w:type="spellEnd"/>
      <w:r w:rsidRPr="00D51933">
        <w:rPr>
          <w:rFonts w:ascii="Arial" w:hAnsi="Arial"/>
          <w:i/>
          <w:iCs/>
          <w:sz w:val="20"/>
        </w:rPr>
        <w:t xml:space="preserve"> </w:t>
      </w:r>
      <w:r>
        <w:rPr>
          <w:rFonts w:ascii="Arial" w:hAnsi="Arial"/>
          <w:sz w:val="20"/>
        </w:rPr>
        <w:t>(Italie</w:t>
      </w:r>
      <w:r w:rsidRPr="00D51933">
        <w:rPr>
          <w:rFonts w:ascii="Arial" w:hAnsi="Arial"/>
          <w:sz w:val="20"/>
        </w:rPr>
        <w:t xml:space="preserve">) </w:t>
      </w:r>
      <w:r w:rsidRPr="00D51933">
        <w:rPr>
          <w:rFonts w:ascii="Arial" w:hAnsi="Arial"/>
          <w:i/>
          <w:iCs/>
          <w:sz w:val="20"/>
        </w:rPr>
        <w:t xml:space="preserve">Festival </w:t>
      </w:r>
      <w:proofErr w:type="spellStart"/>
      <w:r w:rsidRPr="00D51933">
        <w:rPr>
          <w:rFonts w:ascii="Arial" w:hAnsi="Arial"/>
          <w:i/>
          <w:iCs/>
          <w:sz w:val="20"/>
        </w:rPr>
        <w:t>dell’Ascensione</w:t>
      </w:r>
      <w:proofErr w:type="spellEnd"/>
      <w:r w:rsidRPr="00D51933">
        <w:rPr>
          <w:rFonts w:ascii="Arial" w:hAnsi="Arial"/>
          <w:i/>
          <w:iCs/>
          <w:sz w:val="20"/>
        </w:rPr>
        <w:t xml:space="preserve"> </w:t>
      </w:r>
      <w:r>
        <w:rPr>
          <w:rFonts w:ascii="Arial" w:hAnsi="Arial"/>
          <w:sz w:val="20"/>
        </w:rPr>
        <w:t>(Italie</w:t>
      </w:r>
      <w:r w:rsidRPr="00D51933">
        <w:rPr>
          <w:rFonts w:ascii="Arial" w:hAnsi="Arial"/>
          <w:sz w:val="20"/>
        </w:rPr>
        <w:t xml:space="preserve">), </w:t>
      </w:r>
      <w:r w:rsidRPr="00D51933">
        <w:rPr>
          <w:rFonts w:ascii="Arial" w:hAnsi="Arial"/>
          <w:i/>
          <w:iCs/>
          <w:sz w:val="20"/>
        </w:rPr>
        <w:t xml:space="preserve">Note al </w:t>
      </w:r>
      <w:proofErr w:type="spellStart"/>
      <w:r w:rsidRPr="00D51933">
        <w:rPr>
          <w:rFonts w:ascii="Arial" w:hAnsi="Arial"/>
          <w:i/>
          <w:iCs/>
          <w:sz w:val="20"/>
        </w:rPr>
        <w:t>Museo</w:t>
      </w:r>
      <w:proofErr w:type="spellEnd"/>
      <w:r w:rsidRPr="00D51933">
        <w:rPr>
          <w:rFonts w:ascii="Arial" w:hAnsi="Arial"/>
          <w:i/>
          <w:iCs/>
          <w:sz w:val="20"/>
        </w:rPr>
        <w:t xml:space="preserve"> </w:t>
      </w:r>
      <w:r w:rsidRPr="00D51933">
        <w:rPr>
          <w:rFonts w:ascii="Arial" w:hAnsi="Arial"/>
          <w:sz w:val="20"/>
        </w:rPr>
        <w:t>(</w:t>
      </w:r>
      <w:proofErr w:type="spellStart"/>
      <w:r w:rsidRPr="00D51933">
        <w:rPr>
          <w:rFonts w:ascii="Arial" w:hAnsi="Arial"/>
          <w:sz w:val="20"/>
        </w:rPr>
        <w:t>Museo</w:t>
      </w:r>
      <w:proofErr w:type="spellEnd"/>
      <w:r w:rsidRPr="00D51933">
        <w:rPr>
          <w:rFonts w:ascii="Arial" w:hAnsi="Arial"/>
          <w:sz w:val="20"/>
        </w:rPr>
        <w:t xml:space="preserve"> </w:t>
      </w:r>
      <w:proofErr w:type="spellStart"/>
      <w:r w:rsidRPr="00D51933">
        <w:rPr>
          <w:rFonts w:ascii="Arial" w:hAnsi="Arial"/>
          <w:sz w:val="20"/>
        </w:rPr>
        <w:t>dell'Opera</w:t>
      </w:r>
      <w:proofErr w:type="spellEnd"/>
      <w:r w:rsidRPr="00D51933">
        <w:rPr>
          <w:rFonts w:ascii="Arial" w:hAnsi="Arial"/>
          <w:sz w:val="20"/>
        </w:rPr>
        <w:t xml:space="preserve"> </w:t>
      </w:r>
      <w:proofErr w:type="spellStart"/>
      <w:r w:rsidRPr="00D51933">
        <w:rPr>
          <w:rFonts w:ascii="Arial" w:hAnsi="Arial"/>
          <w:sz w:val="20"/>
        </w:rPr>
        <w:t>del</w:t>
      </w:r>
      <w:proofErr w:type="spellEnd"/>
      <w:r w:rsidRPr="00D51933">
        <w:rPr>
          <w:rFonts w:ascii="Arial" w:hAnsi="Arial"/>
          <w:sz w:val="20"/>
        </w:rPr>
        <w:t xml:space="preserve"> </w:t>
      </w:r>
      <w:proofErr w:type="spellStart"/>
      <w:r w:rsidRPr="00D51933">
        <w:rPr>
          <w:rFonts w:ascii="Arial" w:hAnsi="Arial"/>
          <w:sz w:val="20"/>
        </w:rPr>
        <w:t>Duomo</w:t>
      </w:r>
      <w:proofErr w:type="spellEnd"/>
      <w:r w:rsidRPr="00D51933">
        <w:rPr>
          <w:rFonts w:ascii="Arial" w:hAnsi="Arial"/>
          <w:sz w:val="20"/>
        </w:rPr>
        <w:t xml:space="preserve"> di Firenze)</w:t>
      </w:r>
      <w:r w:rsidRPr="00D51933">
        <w:rPr>
          <w:rFonts w:ascii="Arial" w:hAnsi="Arial"/>
          <w:i/>
          <w:iCs/>
          <w:sz w:val="20"/>
        </w:rPr>
        <w:t xml:space="preserve"> </w:t>
      </w:r>
      <w:r w:rsidRPr="00D51933">
        <w:rPr>
          <w:rFonts w:ascii="Arial" w:hAnsi="Arial"/>
          <w:sz w:val="20"/>
        </w:rPr>
        <w:t xml:space="preserve">et </w:t>
      </w:r>
      <w:r>
        <w:rPr>
          <w:rFonts w:ascii="Arial" w:hAnsi="Arial"/>
          <w:sz w:val="20"/>
        </w:rPr>
        <w:t>d’</w:t>
      </w:r>
      <w:r w:rsidRPr="00D51933">
        <w:rPr>
          <w:rFonts w:ascii="Arial" w:hAnsi="Arial"/>
          <w:sz w:val="20"/>
        </w:rPr>
        <w:t xml:space="preserve">autres importants festivals de musique ancienne en Europe. </w:t>
      </w:r>
    </w:p>
    <w:p w:rsidR="00D51933" w:rsidRPr="00D51933" w:rsidRDefault="00D51933" w:rsidP="00D51933">
      <w:pPr>
        <w:pStyle w:val="Default"/>
        <w:jc w:val="both"/>
        <w:rPr>
          <w:rFonts w:ascii="Arial" w:eastAsia="Garamond" w:hAnsi="Arial" w:cs="Garamond"/>
          <w:sz w:val="20"/>
        </w:rPr>
      </w:pPr>
    </w:p>
    <w:p w:rsidR="00D51933" w:rsidRPr="00D51933" w:rsidRDefault="00D51933" w:rsidP="00D51933">
      <w:pPr>
        <w:pStyle w:val="Default"/>
        <w:jc w:val="both"/>
        <w:rPr>
          <w:rFonts w:ascii="Arial" w:eastAsia="Garamond" w:hAnsi="Arial" w:cs="Garamond"/>
          <w:sz w:val="20"/>
        </w:rPr>
      </w:pPr>
      <w:r>
        <w:rPr>
          <w:rFonts w:ascii="Arial" w:hAnsi="Arial"/>
          <w:sz w:val="20"/>
        </w:rPr>
        <w:t xml:space="preserve">Courant 2018 la Fonte </w:t>
      </w:r>
      <w:proofErr w:type="spellStart"/>
      <w:r>
        <w:rPr>
          <w:rFonts w:ascii="Arial" w:hAnsi="Arial"/>
          <w:sz w:val="20"/>
        </w:rPr>
        <w:t>M</w:t>
      </w:r>
      <w:r w:rsidRPr="00D51933">
        <w:rPr>
          <w:rFonts w:ascii="Arial" w:hAnsi="Arial"/>
          <w:sz w:val="20"/>
        </w:rPr>
        <w:t>usica</w:t>
      </w:r>
      <w:proofErr w:type="spellEnd"/>
      <w:r w:rsidRPr="00D51933">
        <w:rPr>
          <w:rFonts w:ascii="Arial" w:hAnsi="Arial"/>
          <w:sz w:val="20"/>
        </w:rPr>
        <w:t xml:space="preserve"> va enregistrer la premiè</w:t>
      </w:r>
      <w:r>
        <w:rPr>
          <w:rFonts w:ascii="Arial" w:hAnsi="Arial"/>
          <w:sz w:val="20"/>
        </w:rPr>
        <w:t>re inté</w:t>
      </w:r>
      <w:r w:rsidRPr="00D51933">
        <w:rPr>
          <w:rFonts w:ascii="Arial" w:hAnsi="Arial"/>
          <w:sz w:val="20"/>
        </w:rPr>
        <w:t xml:space="preserve">grale de </w:t>
      </w:r>
      <w:bookmarkStart w:id="0" w:name="_GoBack"/>
      <w:r w:rsidRPr="00D51933">
        <w:rPr>
          <w:rFonts w:ascii="Arial" w:hAnsi="Arial"/>
          <w:sz w:val="20"/>
        </w:rPr>
        <w:t xml:space="preserve">Antonio </w:t>
      </w:r>
      <w:proofErr w:type="spellStart"/>
      <w:r w:rsidRPr="00D51933">
        <w:rPr>
          <w:rFonts w:ascii="Arial" w:hAnsi="Arial"/>
          <w:sz w:val="20"/>
        </w:rPr>
        <w:t>Zacara</w:t>
      </w:r>
      <w:proofErr w:type="spellEnd"/>
      <w:r w:rsidRPr="00D51933">
        <w:rPr>
          <w:rFonts w:ascii="Arial" w:hAnsi="Arial"/>
          <w:sz w:val="20"/>
        </w:rPr>
        <w:t xml:space="preserve"> da Teramo pour Alpha </w:t>
      </w:r>
      <w:proofErr w:type="spellStart"/>
      <w:r w:rsidRPr="00D51933">
        <w:rPr>
          <w:rFonts w:ascii="Arial" w:hAnsi="Arial"/>
          <w:sz w:val="20"/>
        </w:rPr>
        <w:t>Classics</w:t>
      </w:r>
      <w:proofErr w:type="spellEnd"/>
      <w:r w:rsidRPr="00D51933">
        <w:rPr>
          <w:rFonts w:ascii="Arial" w:hAnsi="Arial"/>
          <w:sz w:val="20"/>
        </w:rPr>
        <w:t xml:space="preserve">. </w:t>
      </w:r>
    </w:p>
    <w:p w:rsidR="00D51933" w:rsidRPr="00D51933" w:rsidRDefault="00D51933" w:rsidP="00D51933">
      <w:pPr>
        <w:pStyle w:val="Default"/>
        <w:jc w:val="both"/>
        <w:rPr>
          <w:rFonts w:ascii="Arial" w:eastAsia="Garamond" w:hAnsi="Arial" w:cs="Garamond"/>
          <w:sz w:val="20"/>
        </w:rPr>
      </w:pPr>
    </w:p>
    <w:bookmarkEnd w:id="0"/>
    <w:p w:rsidR="00D51933" w:rsidRPr="00D51933" w:rsidRDefault="00D51933" w:rsidP="00D51933">
      <w:pPr>
        <w:pStyle w:val="Default"/>
        <w:jc w:val="both"/>
        <w:rPr>
          <w:rFonts w:ascii="Arial" w:eastAsia="Garamond" w:hAnsi="Arial" w:cs="Garamond"/>
          <w:sz w:val="20"/>
        </w:rPr>
      </w:pPr>
      <w:r w:rsidRPr="00D51933">
        <w:rPr>
          <w:rFonts w:ascii="Arial" w:hAnsi="Arial"/>
          <w:sz w:val="20"/>
        </w:rPr>
        <w:t xml:space="preserve">Les concerts de </w:t>
      </w:r>
      <w:r>
        <w:rPr>
          <w:rFonts w:ascii="Arial" w:hAnsi="Arial"/>
          <w:sz w:val="20"/>
        </w:rPr>
        <w:t xml:space="preserve">la Fonte </w:t>
      </w:r>
      <w:proofErr w:type="spellStart"/>
      <w:r>
        <w:rPr>
          <w:rFonts w:ascii="Arial" w:hAnsi="Arial"/>
          <w:sz w:val="20"/>
        </w:rPr>
        <w:t>M</w:t>
      </w:r>
      <w:r w:rsidRPr="00D51933">
        <w:rPr>
          <w:rFonts w:ascii="Arial" w:hAnsi="Arial"/>
          <w:sz w:val="20"/>
        </w:rPr>
        <w:t>usica</w:t>
      </w:r>
      <w:proofErr w:type="spellEnd"/>
      <w:r w:rsidRPr="00D51933">
        <w:rPr>
          <w:rFonts w:ascii="Arial" w:hAnsi="Arial"/>
          <w:sz w:val="20"/>
        </w:rPr>
        <w:t xml:space="preserve"> ont été transmis par BBC (Grande Bretagne), Rai Radio </w:t>
      </w:r>
      <w:proofErr w:type="spellStart"/>
      <w:r w:rsidRPr="00D51933">
        <w:rPr>
          <w:rFonts w:ascii="Arial" w:hAnsi="Arial"/>
          <w:sz w:val="20"/>
        </w:rPr>
        <w:t>Tre</w:t>
      </w:r>
      <w:proofErr w:type="spellEnd"/>
      <w:r w:rsidRPr="00D51933">
        <w:rPr>
          <w:rFonts w:ascii="Arial" w:hAnsi="Arial"/>
          <w:sz w:val="20"/>
        </w:rPr>
        <w:t xml:space="preserve"> (Italie), ORF 1 (Autriche), RBB </w:t>
      </w:r>
      <w:proofErr w:type="spellStart"/>
      <w:r w:rsidRPr="00D51933">
        <w:rPr>
          <w:rFonts w:ascii="Arial" w:hAnsi="Arial"/>
          <w:sz w:val="20"/>
        </w:rPr>
        <w:t>kulturradio</w:t>
      </w:r>
      <w:proofErr w:type="spellEnd"/>
      <w:r w:rsidRPr="00D51933">
        <w:rPr>
          <w:rFonts w:ascii="Arial" w:hAnsi="Arial"/>
          <w:sz w:val="20"/>
        </w:rPr>
        <w:t xml:space="preserve"> (Allemagne), Polskie Radio (Pologne). </w:t>
      </w:r>
    </w:p>
    <w:p w:rsidR="00D51933" w:rsidRPr="00D51933" w:rsidRDefault="00D51933" w:rsidP="00D51933">
      <w:pPr>
        <w:pStyle w:val="Default"/>
        <w:jc w:val="both"/>
        <w:rPr>
          <w:rFonts w:ascii="Arial" w:eastAsia="Garamond" w:hAnsi="Arial" w:cs="Garamond"/>
          <w:sz w:val="20"/>
        </w:rPr>
      </w:pPr>
    </w:p>
    <w:p w:rsidR="00D51933" w:rsidRDefault="00D51933" w:rsidP="00D51933">
      <w:pPr>
        <w:pStyle w:val="Default"/>
        <w:jc w:val="both"/>
        <w:rPr>
          <w:rFonts w:ascii="Arial" w:hAnsi="Arial"/>
          <w:sz w:val="20"/>
        </w:rPr>
      </w:pPr>
      <w:r w:rsidRPr="00D51933">
        <w:rPr>
          <w:rFonts w:ascii="Arial" w:hAnsi="Arial"/>
          <w:sz w:val="20"/>
        </w:rPr>
        <w:t>“</w:t>
      </w:r>
      <w:proofErr w:type="spellStart"/>
      <w:r w:rsidRPr="00D51933">
        <w:rPr>
          <w:rFonts w:ascii="Arial" w:hAnsi="Arial"/>
          <w:sz w:val="20"/>
        </w:rPr>
        <w:t>Metamorfosi</w:t>
      </w:r>
      <w:proofErr w:type="spellEnd"/>
      <w:r w:rsidRPr="00D51933">
        <w:rPr>
          <w:rFonts w:ascii="Arial" w:hAnsi="Arial"/>
          <w:sz w:val="20"/>
        </w:rPr>
        <w:t xml:space="preserve"> Trecento. Transformations du mythe dans l’Ars Nova”, le second disque de </w:t>
      </w:r>
      <w:r>
        <w:rPr>
          <w:rFonts w:ascii="Arial" w:hAnsi="Arial"/>
          <w:sz w:val="20"/>
        </w:rPr>
        <w:t xml:space="preserve">la Fonte </w:t>
      </w:r>
      <w:proofErr w:type="spellStart"/>
      <w:r>
        <w:rPr>
          <w:rFonts w:ascii="Arial" w:hAnsi="Arial"/>
          <w:sz w:val="20"/>
        </w:rPr>
        <w:t>M</w:t>
      </w:r>
      <w:r w:rsidRPr="00D51933">
        <w:rPr>
          <w:rFonts w:ascii="Arial" w:hAnsi="Arial"/>
          <w:sz w:val="20"/>
        </w:rPr>
        <w:t>usica</w:t>
      </w:r>
      <w:proofErr w:type="spellEnd"/>
      <w:r w:rsidRPr="00D51933">
        <w:rPr>
          <w:rFonts w:ascii="Arial" w:hAnsi="Arial"/>
          <w:sz w:val="20"/>
        </w:rPr>
        <w:t xml:space="preserve">, est sorti en </w:t>
      </w:r>
      <w:r>
        <w:rPr>
          <w:rFonts w:ascii="Arial" w:hAnsi="Arial"/>
          <w:sz w:val="20"/>
        </w:rPr>
        <w:t xml:space="preserve">janvier 2017 chez Alpha </w:t>
      </w:r>
      <w:proofErr w:type="spellStart"/>
      <w:r>
        <w:rPr>
          <w:rFonts w:ascii="Arial" w:hAnsi="Arial"/>
          <w:sz w:val="20"/>
        </w:rPr>
        <w:t>Classics</w:t>
      </w:r>
      <w:proofErr w:type="spellEnd"/>
      <w:r>
        <w:rPr>
          <w:rFonts w:ascii="Arial" w:hAnsi="Arial"/>
          <w:sz w:val="20"/>
        </w:rPr>
        <w:t xml:space="preserve"> et a été chaleureusement salué par la critique, recevant un Diapason d’Or. </w:t>
      </w:r>
    </w:p>
    <w:p w:rsidR="00D51933" w:rsidRDefault="00D51933" w:rsidP="00D51933">
      <w:pPr>
        <w:pStyle w:val="Default"/>
        <w:jc w:val="both"/>
        <w:rPr>
          <w:rFonts w:ascii="Arial" w:hAnsi="Arial"/>
          <w:sz w:val="20"/>
        </w:rPr>
      </w:pPr>
    </w:p>
    <w:p w:rsidR="00D51933" w:rsidRPr="00D51933" w:rsidRDefault="00D51933" w:rsidP="00D51933">
      <w:pPr>
        <w:pStyle w:val="Default"/>
        <w:jc w:val="both"/>
        <w:rPr>
          <w:rFonts w:ascii="Arial" w:eastAsia="Garamond" w:hAnsi="Arial" w:cs="Garamond"/>
          <w:sz w:val="20"/>
        </w:rPr>
      </w:pPr>
      <w:r w:rsidRPr="00D51933">
        <w:rPr>
          <w:rFonts w:ascii="Arial" w:hAnsi="Arial"/>
          <w:i/>
          <w:sz w:val="20"/>
        </w:rPr>
        <w:t xml:space="preserve">« Une maîtrise absolue de tous les aspects de ces répertoires. Ces Italiens férus de Trecento.... l'énergie grisante de </w:t>
      </w:r>
      <w:proofErr w:type="spellStart"/>
      <w:r w:rsidRPr="00D51933">
        <w:rPr>
          <w:rFonts w:ascii="Arial" w:hAnsi="Arial"/>
          <w:i/>
          <w:sz w:val="20"/>
        </w:rPr>
        <w:t>Michele</w:t>
      </w:r>
      <w:proofErr w:type="spellEnd"/>
      <w:r w:rsidRPr="00D51933">
        <w:rPr>
          <w:rFonts w:ascii="Arial" w:hAnsi="Arial"/>
          <w:i/>
          <w:sz w:val="20"/>
        </w:rPr>
        <w:t xml:space="preserve"> </w:t>
      </w:r>
      <w:proofErr w:type="spellStart"/>
      <w:r w:rsidRPr="00D51933">
        <w:rPr>
          <w:rFonts w:ascii="Arial" w:hAnsi="Arial"/>
          <w:i/>
          <w:sz w:val="20"/>
        </w:rPr>
        <w:t>Pasotti</w:t>
      </w:r>
      <w:proofErr w:type="spellEnd"/>
      <w:r w:rsidRPr="00D51933">
        <w:rPr>
          <w:rFonts w:ascii="Arial" w:hAnsi="Arial"/>
          <w:i/>
          <w:sz w:val="20"/>
        </w:rPr>
        <w:t xml:space="preserve"> n'y pas étrangère : tempos vivaces, ornementations pointillistes, le collectif italien dompte la complexité redoutable des pièces </w:t>
      </w:r>
      <w:proofErr w:type="spellStart"/>
      <w:r w:rsidRPr="00D51933">
        <w:rPr>
          <w:rFonts w:ascii="Arial" w:hAnsi="Arial"/>
          <w:i/>
          <w:sz w:val="20"/>
        </w:rPr>
        <w:t>subtilior</w:t>
      </w:r>
      <w:proofErr w:type="spellEnd"/>
      <w:r w:rsidRPr="00D51933">
        <w:rPr>
          <w:rFonts w:ascii="Arial" w:hAnsi="Arial"/>
          <w:i/>
          <w:sz w:val="20"/>
        </w:rPr>
        <w:t xml:space="preserve">. La Fonte </w:t>
      </w:r>
      <w:proofErr w:type="spellStart"/>
      <w:r w:rsidRPr="00D51933">
        <w:rPr>
          <w:rFonts w:ascii="Arial" w:hAnsi="Arial"/>
          <w:i/>
          <w:sz w:val="20"/>
        </w:rPr>
        <w:t>Musica</w:t>
      </w:r>
      <w:proofErr w:type="spellEnd"/>
      <w:r w:rsidRPr="00D51933">
        <w:rPr>
          <w:rFonts w:ascii="Arial" w:hAnsi="Arial"/>
          <w:i/>
          <w:sz w:val="20"/>
        </w:rPr>
        <w:t xml:space="preserve"> porte un soin tout particulier pour les poésies courtoises, déclamées avec passion : les chanteurs goûtent avec délice le moindre mot, la moindre intention du texte, et ne ménageant pas leurs effets rhétoriques. L'interprétation est réfléchie, polie jusque dans les plus infimes détails : une recherche phénoménale sur les sources médiévales, sur la théorie et les langages musicaux de l’époque, la prononciation, sans oublier l'instrumentation. »</w:t>
      </w:r>
      <w:r w:rsidRPr="00D51933">
        <w:rPr>
          <w:rFonts w:ascii="Arial" w:hAnsi="Arial"/>
          <w:sz w:val="20"/>
        </w:rPr>
        <w:t xml:space="preserve"> (DIAPASON, mars 2017)</w:t>
      </w:r>
    </w:p>
    <w:p w:rsidR="00D51933" w:rsidRDefault="00D51933" w:rsidP="00D51933">
      <w:pPr>
        <w:jc w:val="both"/>
        <w:rPr>
          <w:rFonts w:ascii="Arial" w:hAnsi="Arial"/>
          <w:sz w:val="20"/>
        </w:rPr>
      </w:pPr>
    </w:p>
    <w:p w:rsidR="00D51933" w:rsidRDefault="00D51933" w:rsidP="00D51933">
      <w:pPr>
        <w:jc w:val="both"/>
        <w:rPr>
          <w:rFonts w:ascii="Arial" w:hAnsi="Arial"/>
          <w:sz w:val="20"/>
        </w:rPr>
      </w:pPr>
    </w:p>
    <w:p w:rsidR="00D51933" w:rsidRDefault="00D51933" w:rsidP="00D51933">
      <w:pPr>
        <w:jc w:val="both"/>
        <w:rPr>
          <w:rFonts w:ascii="Arial" w:hAnsi="Arial"/>
          <w:sz w:val="20"/>
        </w:rPr>
      </w:pPr>
    </w:p>
    <w:p w:rsidR="00D51933" w:rsidRDefault="00D51933" w:rsidP="00D51933">
      <w:pPr>
        <w:jc w:val="both"/>
        <w:rPr>
          <w:rFonts w:ascii="Arial" w:hAnsi="Arial"/>
          <w:sz w:val="20"/>
        </w:rPr>
      </w:pPr>
    </w:p>
    <w:p w:rsidR="00D51933" w:rsidRDefault="00D51933" w:rsidP="00D51933">
      <w:pPr>
        <w:jc w:val="both"/>
        <w:rPr>
          <w:rFonts w:ascii="Arial" w:hAnsi="Arial"/>
          <w:sz w:val="20"/>
        </w:rPr>
      </w:pPr>
    </w:p>
    <w:p w:rsidR="00D51933" w:rsidRDefault="00D51933" w:rsidP="00D51933">
      <w:pPr>
        <w:jc w:val="both"/>
        <w:rPr>
          <w:rFonts w:ascii="Arial" w:hAnsi="Arial"/>
          <w:sz w:val="20"/>
        </w:rPr>
      </w:pPr>
    </w:p>
    <w:p w:rsidR="004233E4" w:rsidRPr="00D51933" w:rsidRDefault="00D51933" w:rsidP="00D51933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2906 signes</w:t>
      </w:r>
    </w:p>
    <w:sectPr w:rsidR="004233E4" w:rsidRPr="00D51933" w:rsidSect="004233E4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51933"/>
    <w:rsid w:val="00D51933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603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customStyle="1" w:styleId="Default">
    <w:name w:val="Default"/>
    <w:rsid w:val="00D5193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Arial Unicode MS" w:cs="Arial Unicode MS"/>
      <w:color w:val="000000"/>
      <w:kern w:val="1"/>
      <w:u w:color="000000"/>
      <w:bdr w:val="nil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419</Words>
  <Characters>2493</Characters>
  <Application>Microsoft Word 12.1.0</Application>
  <DocSecurity>0</DocSecurity>
  <Lines>44</Lines>
  <Paragraphs>10</Paragraphs>
  <ScaleCrop>false</ScaleCrop>
  <LinksUpToDate>false</LinksUpToDate>
  <CharactersWithSpaces>2906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</dc:creator>
  <cp:keywords/>
  <cp:lastModifiedBy>Vincent</cp:lastModifiedBy>
  <cp:revision>1</cp:revision>
  <dcterms:created xsi:type="dcterms:W3CDTF">2018-07-18T13:53:00Z</dcterms:created>
  <dcterms:modified xsi:type="dcterms:W3CDTF">2018-07-18T14:01:00Z</dcterms:modified>
</cp:coreProperties>
</file>