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271FB" w:rsidRPr="00E271FB" w:rsidRDefault="00E271FB" w:rsidP="00E271FB">
      <w:pPr>
        <w:jc w:val="both"/>
        <w:rPr>
          <w:rFonts w:ascii="Arial" w:hAnsi="Arial"/>
          <w:sz w:val="20"/>
        </w:rPr>
      </w:pPr>
      <w:r w:rsidRPr="00E271FB">
        <w:rPr>
          <w:rFonts w:ascii="Arial" w:hAnsi="Arial"/>
          <w:sz w:val="20"/>
        </w:rPr>
        <w:t>MICHELE PASOTTI</w:t>
      </w:r>
    </w:p>
    <w:p w:rsidR="00E271FB" w:rsidRPr="00E271FB" w:rsidRDefault="00E271FB" w:rsidP="00E271FB">
      <w:pPr>
        <w:jc w:val="both"/>
        <w:rPr>
          <w:rFonts w:ascii="Arial" w:hAnsi="Arial"/>
          <w:sz w:val="20"/>
        </w:rPr>
      </w:pPr>
    </w:p>
    <w:p w:rsidR="00E271FB" w:rsidRPr="00E271FB" w:rsidRDefault="00E271FB" w:rsidP="00E271FB">
      <w:pPr>
        <w:jc w:val="both"/>
        <w:rPr>
          <w:rFonts w:ascii="Arial" w:hAnsi="Arial"/>
          <w:sz w:val="20"/>
        </w:rPr>
      </w:pPr>
      <w:r w:rsidRPr="00E271FB">
        <w:rPr>
          <w:rFonts w:ascii="Arial" w:hAnsi="Arial"/>
          <w:sz w:val="20"/>
        </w:rPr>
        <w:t>Michele Pasotti a été l’élève de luth de Massimo Lonardi. À La Civica Scuola di Musica de Milan et à l’Escola Superior de Musica de Catalunya de Barcelone il s’est ensuite spécialisé dans le répertoire médiéval, Renaissance et baroque. À l’Università Tor Vergata de Rome, il obtient un premier prix dans le cours de spécialisation « Ars Nova en Europe ». Il a également reçu un premier prix de Philosophie à l’Université de Pavie.</w:t>
      </w:r>
    </w:p>
    <w:p w:rsidR="00E271FB" w:rsidRPr="00E271FB" w:rsidRDefault="00E271FB" w:rsidP="00E271FB">
      <w:pPr>
        <w:jc w:val="both"/>
        <w:rPr>
          <w:rFonts w:ascii="Arial" w:hAnsi="Arial"/>
          <w:sz w:val="20"/>
        </w:rPr>
      </w:pPr>
    </w:p>
    <w:p w:rsidR="00E271FB" w:rsidRPr="00E271FB" w:rsidRDefault="00E271FB" w:rsidP="00E271FB">
      <w:pPr>
        <w:jc w:val="both"/>
        <w:rPr>
          <w:rFonts w:ascii="Arial" w:hAnsi="Arial"/>
          <w:sz w:val="20"/>
        </w:rPr>
      </w:pPr>
      <w:r w:rsidRPr="00E271FB">
        <w:rPr>
          <w:rFonts w:ascii="Arial" w:hAnsi="Arial"/>
          <w:sz w:val="20"/>
        </w:rPr>
        <w:t>Michele tient régulièrement des séminaires sur la musique médiévale et sur le luth dans des Conservatoires, Festivals, Courses. Il est aussi souvent invité à donner des conférences musicologiques sur ces sujets. A partir de 2013 il tient le cours sur l’Ars Nova et musique de l'Humanisme de La Civica Scuola di Musica di Milano “C. Abbado” et est professeur de luth et théorbe au Conservatorio di Musica di Cesena. Il a été aussi professeur de luth médiéval au Centro Studi Europeo di Musica Medievale “Adolfo Broegg”.</w:t>
      </w:r>
    </w:p>
    <w:p w:rsidR="00E271FB" w:rsidRPr="00E271FB" w:rsidRDefault="00E271FB" w:rsidP="00E271FB">
      <w:pPr>
        <w:jc w:val="both"/>
        <w:rPr>
          <w:rFonts w:ascii="Arial" w:hAnsi="Arial"/>
          <w:sz w:val="20"/>
        </w:rPr>
      </w:pPr>
    </w:p>
    <w:p w:rsidR="00E271FB" w:rsidRPr="00E271FB" w:rsidRDefault="00E271FB" w:rsidP="00E271FB">
      <w:pPr>
        <w:jc w:val="both"/>
        <w:rPr>
          <w:rFonts w:ascii="Arial" w:hAnsi="Arial"/>
          <w:sz w:val="20"/>
        </w:rPr>
      </w:pPr>
      <w:r w:rsidRPr="00E271FB">
        <w:rPr>
          <w:rFonts w:ascii="Arial" w:hAnsi="Arial"/>
          <w:sz w:val="20"/>
        </w:rPr>
        <w:t>Depuis le début de sa passion musicale avec la guitare électrique et la musique de Pink Floyd, Michele s'est toujours nourri des musiques les plus variées. Ainsi, en plus de son intérêt principal pour la musique du XIVème et XVème siècles, il joue régulièrement de la musique baroque et mais aussi contemporaine, avec Il Giardino Armonico, I Barocchisti, Les Musiciens du Louvre, Balthasar Neumann Ensemble, Les Musiciens du Prince, L'Arte dell'Arco, Ghislieri Consort, Il Canto di Orfeo, Capella Cracoviensis, Sheridan Ensemble. Avec ces ensembles, il a reçu les prix internationaux les plus importants (Diapason d’or de l’année, Grand Prix du disque de l’Académie Charles-Cros, nombreux Diapason d'or et Choc du Monde de la Musique, Editor’s Choice di Gramophone, Disco del Mese di Amadeus).</w:t>
      </w:r>
    </w:p>
    <w:p w:rsidR="00E271FB" w:rsidRPr="00E271FB" w:rsidRDefault="00E271FB" w:rsidP="00E271FB">
      <w:pPr>
        <w:jc w:val="both"/>
        <w:rPr>
          <w:rFonts w:ascii="Arial" w:hAnsi="Arial"/>
          <w:sz w:val="20"/>
        </w:rPr>
      </w:pPr>
    </w:p>
    <w:p w:rsidR="00E271FB" w:rsidRPr="00E271FB" w:rsidRDefault="00E271FB" w:rsidP="00E271FB">
      <w:pPr>
        <w:jc w:val="both"/>
        <w:rPr>
          <w:rFonts w:ascii="Arial" w:hAnsi="Arial"/>
          <w:sz w:val="20"/>
        </w:rPr>
      </w:pPr>
      <w:r w:rsidRPr="00E271FB">
        <w:rPr>
          <w:rFonts w:ascii="Arial" w:hAnsi="Arial"/>
          <w:sz w:val="20"/>
        </w:rPr>
        <w:t>Michele a été invité par les plus importants festivals et salles de concert d’Europe, des États-Unis, de Chine, de Corée, travaillant avec des artistes tels que Claudio Abbado, John Eliot Gardiner, Giovanni Antonini, Thomas Hengelbrock, Diego Fasolis, Andrea Marcon, Monica Huggett, Nathalie Stutzmann, Barthold Kujiken, Orchestra Mozart, I Solisti della Scala, English Baroque Soloists, Kammerorchester Basel, Akademie für Alte Musik Berlin, Venice Baroque Orchestra, Spira Mirabilis, Orfeo55, Orchestra del Teatro “La Fenice” di Venezia, Helsinki Baroque Orchestra, Odhecaton, Micrologus, Cantica Symphonia.</w:t>
      </w:r>
    </w:p>
    <w:p w:rsidR="00E271FB" w:rsidRPr="00E271FB" w:rsidRDefault="00E271FB" w:rsidP="00E271FB">
      <w:pPr>
        <w:jc w:val="both"/>
        <w:rPr>
          <w:rFonts w:ascii="Arial" w:hAnsi="Arial"/>
          <w:sz w:val="20"/>
        </w:rPr>
      </w:pPr>
    </w:p>
    <w:p w:rsidR="00E271FB" w:rsidRPr="00E271FB" w:rsidRDefault="00E271FB" w:rsidP="00E271FB">
      <w:pPr>
        <w:jc w:val="both"/>
        <w:rPr>
          <w:rFonts w:ascii="Arial" w:hAnsi="Arial"/>
          <w:sz w:val="20"/>
        </w:rPr>
      </w:pPr>
      <w:r w:rsidRPr="00E271FB">
        <w:rPr>
          <w:rFonts w:ascii="Arial" w:hAnsi="Arial"/>
          <w:sz w:val="20"/>
        </w:rPr>
        <w:t>Depuis 2012 il joue – également comme soliste au théorbe – dans les plus importantes salles d’Europe Avec Cecilia Bartoli. En tant que soliste (luths, théorbe, guitare) son répertoire va du Moyen-Age à la fin du XVIIIe siècle.</w:t>
      </w:r>
    </w:p>
    <w:p w:rsidR="00E271FB" w:rsidRPr="00E271FB" w:rsidRDefault="00E271FB" w:rsidP="00E271FB">
      <w:pPr>
        <w:jc w:val="both"/>
        <w:rPr>
          <w:rFonts w:ascii="Arial" w:hAnsi="Arial"/>
          <w:sz w:val="20"/>
        </w:rPr>
      </w:pPr>
    </w:p>
    <w:p w:rsidR="00E271FB" w:rsidRDefault="00E271FB" w:rsidP="00E271FB">
      <w:pPr>
        <w:jc w:val="both"/>
        <w:rPr>
          <w:rFonts w:ascii="Arial" w:hAnsi="Arial"/>
          <w:sz w:val="20"/>
        </w:rPr>
      </w:pPr>
      <w:r w:rsidRPr="00E271FB">
        <w:rPr>
          <w:rFonts w:ascii="Arial" w:hAnsi="Arial"/>
          <w:sz w:val="20"/>
        </w:rPr>
        <w:t>Il a participé à soixante-dix enregistrements (radio, télévision, CD, DVD pour Deutsche Grammophon, Decca, EMI/Virgin Classics, Warner, Naïve, Alpha, Sony/Deutsche Harmonia Mundi, SWR, Chandos, Glossa, ORF, Avie, Rai Radio 3, Rete 2 della Rsi, France 2) parmi lesquels, en soliste, un disque consacré à Francesco Corbetta, le grand virtuose de la guitare du XVIIe siècle.</w:t>
      </w:r>
    </w:p>
    <w:p w:rsidR="00E271FB" w:rsidRDefault="00E271FB" w:rsidP="00E271FB">
      <w:pPr>
        <w:jc w:val="both"/>
        <w:rPr>
          <w:rFonts w:ascii="Arial" w:hAnsi="Arial"/>
          <w:sz w:val="20"/>
        </w:rPr>
      </w:pPr>
    </w:p>
    <w:p w:rsidR="00E271FB" w:rsidRDefault="00E271FB" w:rsidP="00E271FB">
      <w:pPr>
        <w:jc w:val="both"/>
        <w:rPr>
          <w:rFonts w:ascii="Arial" w:hAnsi="Arial"/>
          <w:sz w:val="20"/>
        </w:rPr>
      </w:pPr>
    </w:p>
    <w:p w:rsidR="00E271FB" w:rsidRDefault="00E271FB" w:rsidP="00E271FB">
      <w:pPr>
        <w:jc w:val="both"/>
        <w:rPr>
          <w:rFonts w:ascii="Arial" w:hAnsi="Arial"/>
          <w:sz w:val="20"/>
        </w:rPr>
      </w:pPr>
    </w:p>
    <w:p w:rsidR="00E271FB" w:rsidRDefault="00E271FB" w:rsidP="00E271FB">
      <w:pPr>
        <w:jc w:val="both"/>
        <w:rPr>
          <w:rFonts w:ascii="Arial" w:hAnsi="Arial"/>
          <w:sz w:val="20"/>
        </w:rPr>
      </w:pPr>
    </w:p>
    <w:p w:rsidR="00E271FB" w:rsidRDefault="00E271FB" w:rsidP="00E271FB">
      <w:pPr>
        <w:jc w:val="both"/>
        <w:rPr>
          <w:rFonts w:ascii="Arial" w:hAnsi="Arial"/>
          <w:sz w:val="20"/>
        </w:rPr>
      </w:pPr>
    </w:p>
    <w:p w:rsidR="004233E4" w:rsidRPr="00E271FB" w:rsidRDefault="00E271FB" w:rsidP="00E271FB">
      <w:pPr>
        <w:jc w:val="both"/>
        <w:rPr>
          <w:rFonts w:ascii="Arial" w:hAnsi="Arial"/>
          <w:sz w:val="20"/>
        </w:rPr>
      </w:pPr>
      <w:r>
        <w:rPr>
          <w:rFonts w:ascii="Arial" w:hAnsi="Arial"/>
          <w:sz w:val="20"/>
        </w:rPr>
        <w:t>2962 signes</w:t>
      </w:r>
    </w:p>
    <w:sectPr w:rsidR="004233E4" w:rsidRPr="00E271FB" w:rsidSect="004233E4">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271FB"/>
    <w:rsid w:val="00E271FB"/>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603"/>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Words>
  <Characters>2510</Characters>
  <Application>Microsoft Word 12.1.0</Application>
  <DocSecurity>0</DocSecurity>
  <Lines>43</Lines>
  <Paragraphs>7</Paragraphs>
  <ScaleCrop>false</ScaleCrop>
  <LinksUpToDate>false</LinksUpToDate>
  <CharactersWithSpaces>2962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
  <cp:lastModifiedBy>Vincent</cp:lastModifiedBy>
  <cp:revision>1</cp:revision>
  <dcterms:created xsi:type="dcterms:W3CDTF">2018-07-18T14:02:00Z</dcterms:created>
  <dcterms:modified xsi:type="dcterms:W3CDTF">2018-07-18T14:03:00Z</dcterms:modified>
</cp:coreProperties>
</file>